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668"/>
        <w:gridCol w:w="8363"/>
      </w:tblGrid>
      <w:tr w:rsidR="003C1AE8" w:rsidRPr="003C1AE8" w:rsidTr="00E34D42">
        <w:tc>
          <w:tcPr>
            <w:tcW w:w="1668" w:type="dxa"/>
            <w:vMerge w:val="restart"/>
            <w:shd w:val="clear" w:color="auto" w:fill="auto"/>
          </w:tcPr>
          <w:p w:rsidR="00BF7719" w:rsidRPr="003C1AE8" w:rsidRDefault="00BF7719" w:rsidP="00BF7719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3D14F4" w:rsidRPr="003C1AE8" w:rsidRDefault="00BF7719" w:rsidP="00BF7719">
            <w:pPr>
              <w:spacing w:after="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  <w:t xml:space="preserve">ГОСУДАРСТВЕННОЕ АВТОНОМНОЕ </w:t>
            </w:r>
            <w:r w:rsidR="003C1AE8" w:rsidRPr="003C1AE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  <w:t>УЧРЕЖДЕНИЕ «</w:t>
            </w:r>
            <w:r w:rsidRPr="003C1AE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  <w:t xml:space="preserve">УПРАВЛЕНИЕ ГОСУДАРСТВЕННОЙ </w:t>
            </w:r>
          </w:p>
          <w:p w:rsidR="003D14F4" w:rsidRPr="003C1AE8" w:rsidRDefault="00BF7719" w:rsidP="003D14F4">
            <w:pPr>
              <w:spacing w:after="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  <w:t xml:space="preserve">ЭКСПЕРТИЗЫ И ЦЕНООБРАЗОВАНИЯ РЕСПУБЛИКИ ТАТАРСТАН  </w:t>
            </w:r>
          </w:p>
          <w:p w:rsidR="00BF7719" w:rsidRPr="003C1AE8" w:rsidRDefault="00BF7719" w:rsidP="003D14F4">
            <w:pPr>
              <w:spacing w:after="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  <w:t>ПО СТРОИТЕЛЬСТВУ И АРХИТЕКТУРЕ»</w:t>
            </w:r>
          </w:p>
        </w:tc>
      </w:tr>
      <w:tr w:rsidR="003C1AE8" w:rsidRPr="003C1AE8" w:rsidTr="00E34D42">
        <w:tc>
          <w:tcPr>
            <w:tcW w:w="1668" w:type="dxa"/>
            <w:vMerge/>
            <w:shd w:val="clear" w:color="auto" w:fill="auto"/>
          </w:tcPr>
          <w:p w:rsidR="00BF7719" w:rsidRPr="003C1AE8" w:rsidRDefault="00BF7719" w:rsidP="00BF7719">
            <w:pPr>
              <w:spacing w:after="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auto"/>
          </w:tcPr>
          <w:p w:rsidR="00BF7719" w:rsidRPr="003C1AE8" w:rsidRDefault="00CE669C" w:rsidP="00BF7719">
            <w:pPr>
              <w:spacing w:after="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E669C">
              <w:rPr>
                <w:rFonts w:ascii="Times New Roman" w:eastAsia="Times New Roman" w:hAnsi="Times New Roman" w:cs="Times New Roman"/>
                <w:b/>
                <w:noProof/>
                <w:sz w:val="13"/>
                <w:szCs w:val="13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4326255</wp:posOffset>
                  </wp:positionH>
                  <wp:positionV relativeFrom="paragraph">
                    <wp:posOffset>-330835</wp:posOffset>
                  </wp:positionV>
                  <wp:extent cx="923925" cy="1006842"/>
                  <wp:effectExtent l="0" t="0" r="0" b="3175"/>
                  <wp:wrapNone/>
                  <wp:docPr id="1" name="Рисунок 1" descr="K:\ПРЕСС-СЛУЖБА\ЛОГОТИП\Лого 100 ЛТ\2018 для УЦ\Znak_black_lauri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ПРЕСС-СЛУЖБА\ЛОГОТИП\Лого 100 ЛТ\2018 для УЦ\Znak_black_lauri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14F4" w:rsidRPr="003C1A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  <w:r w:rsidR="00BF7719" w:rsidRPr="003C1A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ВТОНОМНАЯ  НЕКОММЕРЧЕСКАЯ ОРГАНИЗАЦИЯ </w:t>
            </w:r>
          </w:p>
          <w:p w:rsidR="00BF7719" w:rsidRPr="003C1AE8" w:rsidRDefault="00BF7719" w:rsidP="00BF7719">
            <w:pPr>
              <w:spacing w:after="0" w:line="276" w:lineRule="auto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13"/>
                <w:szCs w:val="13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ДОПОЛНИТЕЛЬНОГО ПРОФЕССИОНАЛЬНОГО ОБРАЗОВАНИЯ</w:t>
            </w:r>
          </w:p>
        </w:tc>
      </w:tr>
      <w:tr w:rsidR="003C1AE8" w:rsidRPr="003C1AE8" w:rsidTr="00E34D42">
        <w:tc>
          <w:tcPr>
            <w:tcW w:w="1668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BF7719" w:rsidRPr="003C1AE8" w:rsidRDefault="00BF7719" w:rsidP="00BF7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tcBorders>
              <w:bottom w:val="single" w:sz="12" w:space="0" w:color="auto"/>
            </w:tcBorders>
            <w:shd w:val="clear" w:color="auto" w:fill="auto"/>
          </w:tcPr>
          <w:p w:rsidR="00BF7719" w:rsidRPr="00A033DC" w:rsidRDefault="00BF7719" w:rsidP="00BF7719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A033DC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«ПрофСтандарт»</w:t>
            </w:r>
          </w:p>
        </w:tc>
      </w:tr>
      <w:tr w:rsidR="003C1AE8" w:rsidRPr="008206E6" w:rsidTr="00A033DC">
        <w:trPr>
          <w:trHeight w:val="369"/>
        </w:trPr>
        <w:tc>
          <w:tcPr>
            <w:tcW w:w="10031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:rsidR="00BF7719" w:rsidRPr="003C1AE8" w:rsidRDefault="00BF7719" w:rsidP="00BF771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BF7719" w:rsidRPr="003C1AE8" w:rsidRDefault="00BF7719" w:rsidP="00BF771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  <w:p w:rsidR="00BF7719" w:rsidRPr="003C1AE8" w:rsidRDefault="00BF7719" w:rsidP="00BF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420073, Республика Татарстан, г. Казань, ул. Шуртыгина, 22 тел./факс: (843) 253-75-49; 272-65-60; </w:t>
            </w:r>
            <w:r w:rsidR="003D14F4" w:rsidRPr="003C1A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8-960-043-43-44</w:t>
            </w:r>
          </w:p>
          <w:p w:rsidR="00BF7719" w:rsidRPr="00B208E9" w:rsidRDefault="00BF7719" w:rsidP="00BF771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1AE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e</w:t>
            </w:r>
            <w:r w:rsidRPr="00B208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  <w:r w:rsidRPr="003C1AE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mail</w:t>
            </w:r>
            <w:r w:rsidRPr="00B208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r w:rsidRPr="003C1AE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info</w:t>
            </w:r>
            <w:hyperlink r:id="rId9" w:history="1"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@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lang w:val="en-US" w:eastAsia="ru-RU"/>
                </w:rPr>
                <w:t>proff</w:t>
              </w:r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-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lang w:val="en-US" w:eastAsia="ru-RU"/>
                </w:rPr>
                <w:t>standart</w:t>
              </w:r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.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lang w:val="en-US" w:eastAsia="ru-RU"/>
                </w:rPr>
                <w:t>ru</w:t>
              </w:r>
            </w:hyperlink>
            <w:r w:rsidRPr="00B208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</w:t>
            </w:r>
            <w:r w:rsidRPr="003C1AE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сайт</w:t>
            </w:r>
            <w:r w:rsidRPr="00B208E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hyperlink r:id="rId10" w:history="1"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val="en-US" w:eastAsia="ru-RU"/>
                </w:rPr>
                <w:t>www</w:t>
              </w:r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eastAsia="ru-RU"/>
                </w:rPr>
                <w:t>.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val="en-US" w:eastAsia="ru-RU"/>
                </w:rPr>
                <w:t>proff</w:t>
              </w:r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eastAsia="ru-RU"/>
                </w:rPr>
                <w:t>-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val="en-US" w:eastAsia="ru-RU"/>
                </w:rPr>
                <w:t>standart</w:t>
              </w:r>
              <w:r w:rsidRPr="00B208E9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eastAsia="ru-RU"/>
                </w:rPr>
                <w:t>.</w:t>
              </w:r>
              <w:r w:rsidRPr="003C1AE8">
                <w:rPr>
                  <w:rFonts w:ascii="Times New Roman" w:eastAsia="Times New Roman" w:hAnsi="Times New Roman" w:cs="Times New Roman"/>
                  <w:sz w:val="16"/>
                  <w:szCs w:val="16"/>
                  <w:u w:val="single"/>
                  <w:lang w:val="en-US" w:eastAsia="ru-RU"/>
                </w:rPr>
                <w:t>ru</w:t>
              </w:r>
            </w:hyperlink>
          </w:p>
          <w:p w:rsidR="00BF7719" w:rsidRPr="00B208E9" w:rsidRDefault="00BF7719" w:rsidP="00BF771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4"/>
                <w:szCs w:val="4"/>
                <w:lang w:eastAsia="ru-RU"/>
              </w:rPr>
            </w:pPr>
          </w:p>
        </w:tc>
      </w:tr>
    </w:tbl>
    <w:p w:rsidR="003C2CE2" w:rsidRPr="00455741" w:rsidRDefault="00723CCF" w:rsidP="00F3481C">
      <w:pPr>
        <w:tabs>
          <w:tab w:val="left" w:pos="1440"/>
        </w:tabs>
        <w:spacing w:after="0" w:line="240" w:lineRule="auto"/>
        <w:ind w:left="-142"/>
        <w:jc w:val="center"/>
        <w:rPr>
          <w:rFonts w:ascii="Arial Narrow" w:eastAsia="Times New Roman" w:hAnsi="Arial Narrow" w:cs="Times New Roman"/>
          <w:b/>
          <w:sz w:val="20"/>
          <w:szCs w:val="20"/>
          <w:lang w:eastAsia="ru-RU"/>
        </w:rPr>
      </w:pPr>
      <w:r w:rsidRPr="00455741">
        <w:rPr>
          <w:rFonts w:ascii="Arial Narrow" w:eastAsia="Times New Roman" w:hAnsi="Arial Narrow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0528" behindDoc="0" locked="0" layoutInCell="1" allowOverlap="1" wp14:anchorId="011AA9D9" wp14:editId="76F2A4F3">
            <wp:simplePos x="0" y="0"/>
            <wp:positionH relativeFrom="column">
              <wp:posOffset>60960</wp:posOffset>
            </wp:positionH>
            <wp:positionV relativeFrom="paragraph">
              <wp:posOffset>-1458595</wp:posOffset>
            </wp:positionV>
            <wp:extent cx="981075" cy="9810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оготип зеленый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594" w:rsidRPr="00455741">
        <w:rPr>
          <w:rFonts w:ascii="Arial Narrow" w:eastAsia="Times New Roman" w:hAnsi="Arial Narrow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6957060</wp:posOffset>
            </wp:positionH>
            <wp:positionV relativeFrom="paragraph">
              <wp:posOffset>-1696720</wp:posOffset>
            </wp:positionV>
            <wp:extent cx="7633335" cy="11748135"/>
            <wp:effectExtent l="0" t="0" r="5715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омбики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1174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19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График обучения</w:t>
      </w:r>
      <w:r w:rsidR="003C2CE2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 xml:space="preserve"> </w:t>
      </w:r>
      <w:r w:rsidR="00F3481C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 xml:space="preserve">на </w:t>
      </w:r>
      <w:r w:rsidR="00BC563D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май</w:t>
      </w:r>
      <w:r w:rsidR="00A24FE9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 xml:space="preserve"> </w:t>
      </w:r>
      <w:r w:rsidR="00EF0B97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–</w:t>
      </w:r>
      <w:r w:rsidR="00A24FE9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 xml:space="preserve"> </w:t>
      </w:r>
      <w:r w:rsidR="00EF0B97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 xml:space="preserve">сентябрь </w:t>
      </w:r>
      <w:r w:rsidR="003C2CE2" w:rsidRPr="00455741">
        <w:rPr>
          <w:rFonts w:ascii="Arial Narrow" w:eastAsia="Times New Roman" w:hAnsi="Arial Narrow" w:cs="Times New Roman"/>
          <w:b/>
          <w:sz w:val="20"/>
          <w:szCs w:val="20"/>
          <w:lang w:eastAsia="ru-RU"/>
        </w:rPr>
        <w:t>2020 года</w:t>
      </w:r>
    </w:p>
    <w:tbl>
      <w:tblPr>
        <w:tblStyle w:val="-111"/>
        <w:tblW w:w="10915" w:type="dxa"/>
        <w:tblInd w:w="-459" w:type="dxa"/>
        <w:tblBorders>
          <w:top w:val="single" w:sz="8" w:space="0" w:color="538135" w:themeColor="accent6" w:themeShade="BF"/>
          <w:left w:val="single" w:sz="8" w:space="0" w:color="538135" w:themeColor="accent6" w:themeShade="BF"/>
          <w:bottom w:val="single" w:sz="8" w:space="0" w:color="538135" w:themeColor="accent6" w:themeShade="BF"/>
          <w:right w:val="single" w:sz="8" w:space="0" w:color="538135" w:themeColor="accent6" w:themeShade="BF"/>
          <w:insideH w:val="single" w:sz="8" w:space="0" w:color="538135" w:themeColor="accent6" w:themeShade="BF"/>
          <w:insideV w:val="single" w:sz="8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7513"/>
        <w:gridCol w:w="709"/>
        <w:gridCol w:w="992"/>
      </w:tblGrid>
      <w:tr w:rsidR="00723CCF" w:rsidRPr="00455741" w:rsidTr="00F3481C">
        <w:trPr>
          <w:trHeight w:val="93"/>
        </w:trPr>
        <w:tc>
          <w:tcPr>
            <w:tcW w:w="170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F7719" w:rsidRPr="00455741" w:rsidRDefault="001C610D" w:rsidP="003A631F">
            <w:pPr>
              <w:jc w:val="center"/>
              <w:rPr>
                <w:rFonts w:ascii="Arial Narrow" w:eastAsia="Times New Roman" w:hAnsi="Arial Narrow" w:cs="Times New Roman"/>
                <w:sz w:val="16"/>
                <w:szCs w:val="16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16"/>
                <w:szCs w:val="16"/>
                <w:lang w:eastAsia="ru-RU"/>
              </w:rPr>
              <w:t>Д</w:t>
            </w:r>
            <w:r w:rsidR="00BF7719" w:rsidRPr="00455741">
              <w:rPr>
                <w:rFonts w:ascii="Arial Narrow" w:eastAsia="Times New Roman" w:hAnsi="Arial Narrow" w:cs="Times New Roman"/>
                <w:sz w:val="16"/>
                <w:szCs w:val="16"/>
                <w:lang w:eastAsia="ru-RU"/>
              </w:rPr>
              <w:t>ата</w:t>
            </w:r>
          </w:p>
        </w:tc>
        <w:tc>
          <w:tcPr>
            <w:tcW w:w="7513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F7719" w:rsidRPr="00455741" w:rsidRDefault="00BF7719" w:rsidP="003A631F">
            <w:pPr>
              <w:keepNext/>
              <w:jc w:val="center"/>
              <w:outlineLvl w:val="1"/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F7719" w:rsidRPr="00455741" w:rsidRDefault="00F3481C" w:rsidP="003A631F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  <w:t>ак.ч.</w:t>
            </w:r>
          </w:p>
        </w:tc>
        <w:tc>
          <w:tcPr>
            <w:tcW w:w="992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BF7719" w:rsidRPr="00455741" w:rsidRDefault="00F3481C" w:rsidP="00455741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</w:pPr>
            <w:r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  <w:t>Цена</w:t>
            </w:r>
            <w:r w:rsidR="00BF7719" w:rsidRPr="00455741">
              <w:rPr>
                <w:rFonts w:ascii="Arial Narrow" w:eastAsia="Times New Roman" w:hAnsi="Arial Narrow" w:cs="Times New Roman"/>
                <w:bCs/>
                <w:sz w:val="16"/>
                <w:szCs w:val="16"/>
                <w:lang w:eastAsia="ru-RU"/>
              </w:rPr>
              <w:t>, руб.</w:t>
            </w:r>
          </w:p>
        </w:tc>
      </w:tr>
      <w:tr w:rsidR="00BF7719" w:rsidRPr="00455741" w:rsidTr="00F3481C">
        <w:trPr>
          <w:trHeight w:val="117"/>
        </w:trPr>
        <w:tc>
          <w:tcPr>
            <w:tcW w:w="10915" w:type="dxa"/>
            <w:gridSpan w:val="4"/>
            <w:tcBorders>
              <w:top w:val="single" w:sz="8" w:space="0" w:color="BFBFBF" w:themeColor="background1" w:themeShade="BF"/>
            </w:tcBorders>
            <w:shd w:val="clear" w:color="auto" w:fill="538135" w:themeFill="accent6" w:themeFillShade="BF"/>
            <w:vAlign w:val="center"/>
          </w:tcPr>
          <w:p w:rsidR="00BF7719" w:rsidRPr="00455741" w:rsidRDefault="00BF7719" w:rsidP="003A631F">
            <w:pPr>
              <w:keepNext/>
              <w:ind w:right="21"/>
              <w:jc w:val="center"/>
              <w:outlineLvl w:val="1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FFFFFF" w:themeColor="background1"/>
                <w:sz w:val="20"/>
                <w:szCs w:val="20"/>
                <w:lang w:eastAsia="ru-RU"/>
              </w:rPr>
              <w:t>Курсы (с выдачей удостоверения о повышении квалификации)</w:t>
            </w:r>
          </w:p>
        </w:tc>
      </w:tr>
      <w:tr w:rsidR="00B208E9" w:rsidRPr="00455741" w:rsidTr="00F3481C">
        <w:trPr>
          <w:trHeight w:val="81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6B320E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18</w:t>
            </w:r>
            <w:r w:rsidR="00EA388D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 xml:space="preserve"> </w:t>
            </w:r>
            <w:r w:rsidR="00EA388D"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–</w:t>
            </w:r>
            <w:r w:rsidR="00EA388D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 xml:space="preserve">19 июня 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6B320E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B208E9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Оказание ситуационной помощи, предоставление услуг и сопровождение инвалидов и других маломобильных групп населения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6B320E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6B320E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6 800</w:t>
            </w:r>
          </w:p>
        </w:tc>
      </w:tr>
      <w:tr w:rsidR="00B208E9" w:rsidRPr="00455741" w:rsidTr="00F3481C">
        <w:trPr>
          <w:trHeight w:val="81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04120F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21 – 24 июля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04120F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Создание доступной среды жизнедеятельности инвалидов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04120F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4120F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10 800</w:t>
            </w:r>
          </w:p>
        </w:tc>
      </w:tr>
      <w:tr w:rsidR="00B208E9" w:rsidRPr="00455741" w:rsidTr="00F3481C">
        <w:trPr>
          <w:trHeight w:val="255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28 – 31 июля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DF1716">
            <w:pPr>
              <w:tabs>
                <w:tab w:val="right" w:pos="6305"/>
              </w:tabs>
              <w:rPr>
                <w:rFonts w:ascii="Arial Narrow" w:eastAsia="Times New Roman" w:hAnsi="Arial Narrow" w:cs="Times New Roman"/>
                <w:b/>
                <w:color w:val="7F7F7F" w:themeColor="text1" w:themeTint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7F7F7F" w:themeColor="text1" w:themeTint="80"/>
                <w:sz w:val="20"/>
                <w:szCs w:val="20"/>
                <w:lang w:eastAsia="ru-RU"/>
              </w:rPr>
              <w:t>Основы управления многоквартирными домами</w:t>
            </w:r>
            <w:r>
              <w:rPr>
                <w:rFonts w:ascii="Arial Narrow" w:eastAsia="Times New Roman" w:hAnsi="Arial Narrow" w:cs="Times New Roman"/>
                <w:b/>
                <w:color w:val="7F7F7F" w:themeColor="text1" w:themeTint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Очная/заочная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DF1716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6 800</w:t>
            </w:r>
          </w:p>
        </w:tc>
      </w:tr>
      <w:tr w:rsidR="00B208E9" w:rsidRPr="00455741" w:rsidTr="00F3481C">
        <w:trPr>
          <w:trHeight w:val="273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5 – 7 августа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455741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Управление BIM проектами, процессами и технологиями в строительстве: от проектирования до проведения экспертизы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Очная/заочная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607480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15 000</w:t>
            </w:r>
          </w:p>
        </w:tc>
      </w:tr>
      <w:tr w:rsidR="00B208E9" w:rsidRPr="00455741" w:rsidTr="00F3481C">
        <w:trPr>
          <w:trHeight w:val="209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414C57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10 – 11 сентября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564050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Авторский надзор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Очная/заочная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564050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564050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6 800</w:t>
            </w:r>
          </w:p>
        </w:tc>
      </w:tr>
      <w:tr w:rsidR="00B208E9" w:rsidRPr="00455741" w:rsidTr="00F3481C">
        <w:trPr>
          <w:trHeight w:val="241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4 – 5 августа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9162E0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Экспертиза проектной документации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DF1716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7 800</w:t>
            </w:r>
          </w:p>
        </w:tc>
      </w:tr>
      <w:tr w:rsidR="00B208E9" w:rsidRPr="00455741" w:rsidTr="00F3481C">
        <w:trPr>
          <w:trHeight w:val="60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515E43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21 – 24 июля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9162E0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Специалист по внедрению профстандартов на предприятии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515E43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515E43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7 800</w:t>
            </w:r>
          </w:p>
        </w:tc>
      </w:tr>
      <w:tr w:rsidR="00B208E9" w:rsidRPr="00455741" w:rsidTr="00F3481C">
        <w:trPr>
          <w:trHeight w:val="60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291F08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 – 4 сентября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41348E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Главный инженер проекта (ГИП)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Очно/заочная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9 800</w:t>
            </w:r>
          </w:p>
        </w:tc>
      </w:tr>
      <w:tr w:rsidR="00B208E9" w:rsidRPr="00455741" w:rsidTr="00F3481C">
        <w:trPr>
          <w:trHeight w:val="172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291F08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14 – 16 сентября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41348E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Организация строительства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iCs/>
                <w:sz w:val="20"/>
                <w:szCs w:val="20"/>
                <w:lang w:eastAsia="ru-RU"/>
              </w:rPr>
              <w:t>Очно/заочная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7 800</w:t>
            </w:r>
          </w:p>
        </w:tc>
      </w:tr>
      <w:tr w:rsidR="00B208E9" w:rsidRPr="00455741" w:rsidTr="00F3481C">
        <w:trPr>
          <w:trHeight w:val="347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:rsidR="00B208E9" w:rsidRPr="00F3481C" w:rsidRDefault="00B208E9" w:rsidP="00F3481C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7513" w:type="dxa"/>
            <w:shd w:val="clear" w:color="auto" w:fill="E2EFD9" w:themeFill="accent6" w:themeFillTint="33"/>
            <w:vAlign w:val="center"/>
          </w:tcPr>
          <w:p w:rsidR="00B208E9" w:rsidRPr="00F3481C" w:rsidRDefault="00B208E9" w:rsidP="00F3481C">
            <w:pPr>
              <w:keepNext/>
              <w:ind w:right="-57"/>
              <w:outlineLvl w:val="2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Ценообразование и сметное нормирование в строительстве</w:t>
            </w:r>
            <w:r w:rsidR="00F3481C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: </w:t>
            </w:r>
            <w:r w:rsidRPr="00455741">
              <w:rPr>
                <w:rFonts w:ascii="Arial Narrow" w:eastAsia="Times New Roman" w:hAnsi="Arial Narrow" w:cs="Times New Roman"/>
                <w:b/>
                <w:color w:val="385623" w:themeColor="accent6" w:themeShade="80"/>
                <w:sz w:val="20"/>
                <w:szCs w:val="20"/>
                <w:lang w:eastAsia="ru-RU"/>
              </w:rPr>
              <w:t>начинающие сметчики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:rsidR="00B208E9" w:rsidRPr="00455741" w:rsidRDefault="00B208E9" w:rsidP="004B0B04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B208E9" w:rsidRPr="00455741" w:rsidRDefault="00557F73" w:rsidP="004B0B04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eastAsia="ru-RU"/>
              </w:rPr>
              <w:t>4 500</w:t>
            </w:r>
          </w:p>
        </w:tc>
      </w:tr>
      <w:tr w:rsidR="00B208E9" w:rsidRPr="00455741" w:rsidTr="00F3481C">
        <w:trPr>
          <w:trHeight w:val="439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7513" w:type="dxa"/>
            <w:shd w:val="clear" w:color="auto" w:fill="E2EFD9" w:themeFill="accent6" w:themeFillTint="33"/>
            <w:vAlign w:val="center"/>
          </w:tcPr>
          <w:p w:rsidR="00B208E9" w:rsidRPr="00455741" w:rsidRDefault="00B208E9" w:rsidP="003A631F">
            <w:pPr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  <w:t>Охрана труда для руководителей и работников предприятий, учреждений, организаций</w:t>
            </w:r>
            <w:r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Очная /дистанционная / с выездом к Заказчику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B208E9" w:rsidRPr="00455741" w:rsidRDefault="00B208E9" w:rsidP="00876598">
            <w:pPr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1 400</w:t>
            </w:r>
          </w:p>
        </w:tc>
      </w:tr>
      <w:tr w:rsidR="00B208E9" w:rsidRPr="00455741" w:rsidTr="00F3481C">
        <w:trPr>
          <w:trHeight w:val="159"/>
        </w:trPr>
        <w:tc>
          <w:tcPr>
            <w:tcW w:w="1701" w:type="dxa"/>
            <w:shd w:val="clear" w:color="auto" w:fill="E2EFD9" w:themeFill="accent6" w:themeFillTint="33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7513" w:type="dxa"/>
            <w:shd w:val="clear" w:color="auto" w:fill="E2EFD9" w:themeFill="accent6" w:themeFillTint="33"/>
            <w:vAlign w:val="center"/>
          </w:tcPr>
          <w:p w:rsidR="00B208E9" w:rsidRPr="00455741" w:rsidRDefault="00B208E9" w:rsidP="009162E0">
            <w:pPr>
              <w:tabs>
                <w:tab w:val="right" w:pos="6305"/>
              </w:tabs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  <w:t>Пожарно-технический минимум</w:t>
            </w:r>
            <w:r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Очная/дистанционная/</w:t>
            </w: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с выездом к Заказчику</w:t>
            </w:r>
          </w:p>
        </w:tc>
        <w:tc>
          <w:tcPr>
            <w:tcW w:w="709" w:type="dxa"/>
            <w:shd w:val="clear" w:color="auto" w:fill="E2EFD9" w:themeFill="accent6" w:themeFillTint="33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i/>
                <w:sz w:val="20"/>
                <w:szCs w:val="20"/>
                <w:lang w:eastAsia="ru-RU"/>
              </w:rPr>
              <w:t>16/20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B208E9" w:rsidRPr="00455741" w:rsidRDefault="00B208E9" w:rsidP="006B6779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  <w:t>850</w:t>
            </w:r>
          </w:p>
        </w:tc>
      </w:tr>
      <w:tr w:rsidR="00B208E9" w:rsidRPr="00455741" w:rsidTr="00F3481C">
        <w:trPr>
          <w:trHeight w:val="139"/>
        </w:trPr>
        <w:tc>
          <w:tcPr>
            <w:tcW w:w="10915" w:type="dxa"/>
            <w:gridSpan w:val="4"/>
            <w:shd w:val="clear" w:color="auto" w:fill="538135" w:themeFill="accent6" w:themeFillShade="BF"/>
            <w:vAlign w:val="center"/>
          </w:tcPr>
          <w:p w:rsidR="00B208E9" w:rsidRPr="00455741" w:rsidRDefault="00B208E9" w:rsidP="003A631F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FFFFFF" w:themeColor="background1"/>
                <w:sz w:val="20"/>
                <w:szCs w:val="20"/>
                <w:lang w:eastAsia="ru-RU"/>
              </w:rPr>
              <w:t>Семинары (с выдачей сертификата об обучении)</w:t>
            </w:r>
          </w:p>
        </w:tc>
      </w:tr>
      <w:tr w:rsidR="00B208E9" w:rsidRPr="00455741" w:rsidTr="00F3481C">
        <w:trPr>
          <w:trHeight w:val="258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A24FE9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еженедельно по четвергам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455741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Семинар по разъяснению изменений законодательства в части подачи документо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в на государственную экспертизу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-</w:t>
            </w:r>
          </w:p>
        </w:tc>
      </w:tr>
      <w:tr w:rsidR="00B208E9" w:rsidRPr="00455741" w:rsidTr="00F3481C">
        <w:trPr>
          <w:trHeight w:val="258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A24FE9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 xml:space="preserve">август 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3A631F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Составление смет на проектные и изыскательские работы исходя из оценки стоимости работ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3A631F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3 900</w:t>
            </w:r>
          </w:p>
        </w:tc>
      </w:tr>
      <w:tr w:rsidR="00B208E9" w:rsidRPr="00455741" w:rsidTr="00F3481C">
        <w:trPr>
          <w:trHeight w:val="258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AC13B9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AC13B9">
            <w:pPr>
              <w:jc w:val="both"/>
              <w:rPr>
                <w:b/>
                <w:iCs/>
                <w:sz w:val="20"/>
                <w:szCs w:val="20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Особенности предоставления и оформления земельных участков в рамках проектирования объекта капитального строительства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AC13B9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414C57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3 900</w:t>
            </w:r>
          </w:p>
        </w:tc>
      </w:tr>
      <w:tr w:rsidR="00B208E9" w:rsidRPr="00455741" w:rsidTr="00F3481C">
        <w:trPr>
          <w:trHeight w:val="44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7F71C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Требования СП 59.13330.2016 «Доступность зданий и сооружений для маломобильных групп населения» при проектировании, реконструкции, капитальном ремонте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346E31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3 900</w:t>
            </w:r>
          </w:p>
        </w:tc>
      </w:tr>
      <w:tr w:rsidR="00B208E9" w:rsidRPr="00455741" w:rsidTr="00F3481C">
        <w:trPr>
          <w:trHeight w:val="44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552E6F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7513" w:type="dxa"/>
            <w:shd w:val="clear" w:color="auto" w:fill="auto"/>
            <w:vAlign w:val="center"/>
          </w:tcPr>
          <w:p w:rsidR="00B208E9" w:rsidRPr="00455741" w:rsidRDefault="00B208E9" w:rsidP="005D0722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Порядок и правила предоставления жилищно-коммунальных услуг с учетом изменений в законодательстве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552E6F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552E6F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3 900</w:t>
            </w:r>
          </w:p>
        </w:tc>
      </w:tr>
      <w:tr w:rsidR="00B208E9" w:rsidRPr="00455741" w:rsidTr="00F3481C">
        <w:trPr>
          <w:trHeight w:val="44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41348E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август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0634A1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Новые требования к предоставлению проектной документации на экспертизу. Правила формирования информационной модели объектов на различных стадиях жизненного цикла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346E31">
            <w:pPr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B208E9" w:rsidRPr="00455741" w:rsidRDefault="00B208E9" w:rsidP="00455741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3 900</w:t>
            </w:r>
          </w:p>
        </w:tc>
      </w:tr>
      <w:tr w:rsidR="00B208E9" w:rsidRPr="00455741" w:rsidTr="00F3481C">
        <w:trPr>
          <w:trHeight w:val="137"/>
        </w:trPr>
        <w:tc>
          <w:tcPr>
            <w:tcW w:w="10915" w:type="dxa"/>
            <w:gridSpan w:val="4"/>
            <w:shd w:val="clear" w:color="auto" w:fill="538135" w:themeFill="accent6" w:themeFillShade="BF"/>
            <w:vAlign w:val="center"/>
          </w:tcPr>
          <w:p w:rsidR="00B208E9" w:rsidRPr="00455741" w:rsidRDefault="00B208E9" w:rsidP="003A631F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FFFFFF" w:themeColor="background1"/>
                <w:sz w:val="20"/>
                <w:szCs w:val="20"/>
                <w:lang w:eastAsia="ru-RU"/>
              </w:rPr>
              <w:t>Аттестация</w:t>
            </w:r>
          </w:p>
        </w:tc>
      </w:tr>
      <w:tr w:rsidR="00F3481C" w:rsidRPr="00455741" w:rsidTr="00A06114">
        <w:trPr>
          <w:trHeight w:val="165"/>
        </w:trPr>
        <w:tc>
          <w:tcPr>
            <w:tcW w:w="1701" w:type="dxa"/>
            <w:tcBorders>
              <w:top w:val="single" w:sz="8" w:space="0" w:color="BFBFBF" w:themeColor="background1" w:themeShade="BF"/>
            </w:tcBorders>
            <w:shd w:val="clear" w:color="auto" w:fill="auto"/>
            <w:vAlign w:val="center"/>
          </w:tcPr>
          <w:p w:rsidR="00F3481C" w:rsidRPr="00455741" w:rsidRDefault="00F3481C" w:rsidP="003A631F">
            <w:pPr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ежемесячно</w:t>
            </w:r>
          </w:p>
        </w:tc>
        <w:tc>
          <w:tcPr>
            <w:tcW w:w="7513" w:type="dxa"/>
            <w:tcBorders>
              <w:top w:val="single" w:sz="8" w:space="0" w:color="BFBFBF" w:themeColor="background1" w:themeShade="BF"/>
              <w:right w:val="single" w:sz="4" w:space="0" w:color="auto"/>
            </w:tcBorders>
            <w:shd w:val="clear" w:color="auto" w:fill="auto"/>
            <w:vAlign w:val="center"/>
          </w:tcPr>
          <w:p w:rsidR="00F3481C" w:rsidRPr="00F3481C" w:rsidRDefault="00F3481C" w:rsidP="00F3481C">
            <w:pPr>
              <w:jc w:val="both"/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767171" w:themeColor="background2" w:themeShade="80"/>
                <w:sz w:val="20"/>
                <w:szCs w:val="20"/>
                <w:lang w:eastAsia="ru-RU"/>
              </w:rPr>
              <w:t xml:space="preserve">Профессиональная аттестация сметчиков </w:t>
            </w:r>
            <w:r w:rsidRPr="00455741">
              <w:rPr>
                <w:rFonts w:ascii="Arial Narrow" w:eastAsia="Times New Roman" w:hAnsi="Arial Narrow" w:cs="Times New Roman"/>
                <w:bCs/>
                <w:color w:val="385623" w:themeColor="accent6" w:themeShade="80"/>
                <w:sz w:val="20"/>
                <w:szCs w:val="20"/>
                <w:u w:val="single"/>
                <w:lang w:eastAsia="ru-RU"/>
              </w:rPr>
              <w:t>с выдачей аттестата / именной печати</w:t>
            </w:r>
          </w:p>
        </w:tc>
        <w:tc>
          <w:tcPr>
            <w:tcW w:w="1701" w:type="dxa"/>
            <w:gridSpan w:val="2"/>
            <w:tcBorders>
              <w:top w:val="single" w:sz="8" w:space="0" w:color="BFBFBF" w:themeColor="background1" w:themeShade="BF"/>
              <w:left w:val="single" w:sz="4" w:space="0" w:color="auto"/>
            </w:tcBorders>
            <w:shd w:val="clear" w:color="auto" w:fill="auto"/>
            <w:vAlign w:val="center"/>
          </w:tcPr>
          <w:p w:rsidR="00F3481C" w:rsidRPr="00455741" w:rsidRDefault="00F3481C" w:rsidP="00F3481C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4 300 /</w:t>
            </w:r>
            <w:r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6 700</w:t>
            </w:r>
          </w:p>
        </w:tc>
      </w:tr>
      <w:tr w:rsidR="00B208E9" w:rsidRPr="00455741" w:rsidTr="00F3481C">
        <w:trPr>
          <w:trHeight w:val="119"/>
        </w:trPr>
        <w:tc>
          <w:tcPr>
            <w:tcW w:w="10915" w:type="dxa"/>
            <w:gridSpan w:val="4"/>
            <w:tcBorders>
              <w:bottom w:val="single" w:sz="8" w:space="0" w:color="BFBFBF" w:themeColor="background1" w:themeShade="BF"/>
            </w:tcBorders>
            <w:shd w:val="clear" w:color="auto" w:fill="538135" w:themeFill="accent6" w:themeFillShade="BF"/>
            <w:vAlign w:val="center"/>
          </w:tcPr>
          <w:p w:rsidR="00B208E9" w:rsidRPr="00455741" w:rsidRDefault="00B208E9" w:rsidP="00D06C9F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color w:val="FFFFFF" w:themeColor="background1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color w:val="FFFFFF" w:themeColor="background1"/>
                <w:sz w:val="20"/>
                <w:szCs w:val="20"/>
                <w:lang w:eastAsia="ru-RU"/>
              </w:rPr>
              <w:t>Вебинары (ведут специалисты ГАУ «УГЭЦ РТ»)</w:t>
            </w:r>
          </w:p>
        </w:tc>
      </w:tr>
      <w:tr w:rsidR="00B208E9" w:rsidRPr="00455741" w:rsidTr="00F3481C">
        <w:trPr>
          <w:trHeight w:val="285"/>
        </w:trPr>
        <w:tc>
          <w:tcPr>
            <w:tcW w:w="1701" w:type="dxa"/>
            <w:shd w:val="clear" w:color="auto" w:fill="auto"/>
            <w:vAlign w:val="center"/>
          </w:tcPr>
          <w:p w:rsidR="00B208E9" w:rsidRPr="00B208E9" w:rsidRDefault="00B208E9" w:rsidP="00EA388D">
            <w:pPr>
              <w:pStyle w:val="a7"/>
              <w:tabs>
                <w:tab w:val="left" w:pos="-142"/>
              </w:tabs>
              <w:spacing w:after="0" w:line="240" w:lineRule="auto"/>
              <w:ind w:left="10" w:hanging="1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bookmarkStart w:id="0" w:name="_GoBack" w:colFirst="2" w:colLast="2"/>
            <w:r w:rsidRPr="00B208E9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22 мая</w:t>
            </w:r>
          </w:p>
        </w:tc>
        <w:tc>
          <w:tcPr>
            <w:tcW w:w="7513" w:type="dxa"/>
            <w:shd w:val="clear" w:color="auto" w:fill="auto"/>
          </w:tcPr>
          <w:p w:rsidR="00B208E9" w:rsidRPr="00B208E9" w:rsidRDefault="00B208E9" w:rsidP="00EA388D">
            <w:pPr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B208E9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Управление проектом в строительстве. ГОСТ Р 57363-2016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3F75AC" w:rsidRDefault="00B208E9" w:rsidP="00F3481C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F75A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B208E9" w:rsidRDefault="00B208E9" w:rsidP="00B208E9">
            <w:pPr>
              <w:jc w:val="center"/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 w:rsidRPr="00B208E9">
              <w:rPr>
                <w:rFonts w:ascii="Arial Narrow" w:hAnsi="Arial Narrow"/>
                <w:b/>
                <w:bCs/>
                <w:iCs/>
                <w:sz w:val="20"/>
                <w:szCs w:val="20"/>
              </w:rPr>
              <w:t>3 000</w:t>
            </w:r>
          </w:p>
        </w:tc>
      </w:tr>
      <w:tr w:rsidR="00B208E9" w:rsidRPr="00455741" w:rsidTr="00F3481C">
        <w:trPr>
          <w:trHeight w:val="60"/>
        </w:trPr>
        <w:tc>
          <w:tcPr>
            <w:tcW w:w="1701" w:type="dxa"/>
            <w:shd w:val="clear" w:color="auto" w:fill="auto"/>
            <w:vAlign w:val="center"/>
          </w:tcPr>
          <w:p w:rsidR="00B208E9" w:rsidRDefault="00B208E9" w:rsidP="00EA388D">
            <w:pPr>
              <w:pStyle w:val="a7"/>
              <w:tabs>
                <w:tab w:val="left" w:pos="-142"/>
              </w:tabs>
              <w:spacing w:after="0"/>
              <w:ind w:left="10" w:hanging="1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 – 26 мая</w:t>
            </w:r>
          </w:p>
        </w:tc>
        <w:tc>
          <w:tcPr>
            <w:tcW w:w="7513" w:type="dxa"/>
            <w:shd w:val="clear" w:color="auto" w:fill="auto"/>
          </w:tcPr>
          <w:p w:rsidR="00B208E9" w:rsidRPr="00B208E9" w:rsidRDefault="00B208E9" w:rsidP="00EA388D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B208E9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Кадровое делопроизводство: главные вопросы 2020 года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3F75AC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F75A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Default="00B208E9" w:rsidP="0093008E">
            <w:pPr>
              <w:jc w:val="center"/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iCs/>
                <w:sz w:val="20"/>
                <w:szCs w:val="20"/>
              </w:rPr>
              <w:t>1 800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C94AA0" w:rsidRDefault="00B208E9" w:rsidP="00C94AA0">
            <w:pPr>
              <w:pStyle w:val="a7"/>
              <w:tabs>
                <w:tab w:val="left" w:pos="-142"/>
              </w:tabs>
              <w:spacing w:after="0" w:line="240" w:lineRule="auto"/>
              <w:ind w:left="10" w:hanging="1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C94AA0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28 мая</w:t>
            </w:r>
          </w:p>
        </w:tc>
        <w:tc>
          <w:tcPr>
            <w:tcW w:w="7513" w:type="dxa"/>
            <w:shd w:val="clear" w:color="auto" w:fill="auto"/>
          </w:tcPr>
          <w:p w:rsidR="00B208E9" w:rsidRPr="00B208E9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B208E9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Новое в законодательстве: паспортизация объектов и услуг по показателям доступности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3F75AC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F75AC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93008E">
            <w:pPr>
              <w:jc w:val="center"/>
              <w:rPr>
                <w:rFonts w:ascii="Arial Narrow" w:hAnsi="Arial Narrow"/>
                <w:b/>
                <w:bCs/>
                <w:i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iCs/>
                <w:sz w:val="20"/>
                <w:szCs w:val="20"/>
              </w:rPr>
              <w:t>3 000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10" w:hanging="1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14 июля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Составле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ние смет на капитальный ремонт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402EB4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10" w:hanging="1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21 июля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Новый порядок расч</w:t>
            </w:r>
            <w: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е</w:t>
            </w: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та затрат по вводу в эксплуатацию лифтов и эскалаторов после осуществления их монтажа в связи с заменой или модернизации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3F75AC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3 000</w:t>
            </w:r>
          </w:p>
        </w:tc>
      </w:tr>
      <w:bookmarkEnd w:id="0"/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10" w:hanging="1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28 июля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Обзор и анализ изменений законодательства в области проектирования сетей газораспределения и газопотребления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B208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4 августа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Основные требования при проведении экспертизы на соответствие санитарно-эпидемиологическим нормам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1 500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11 августа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Подсчет объемов работ в строительстве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18 августа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B208E9">
            <w:pPr>
              <w:pStyle w:val="a7"/>
              <w:tabs>
                <w:tab w:val="left" w:pos="237"/>
              </w:tabs>
              <w:spacing w:after="0" w:line="240" w:lineRule="auto"/>
              <w:ind w:left="0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Определение предельной стоимости строительства. Составление смет по НЦС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B208E9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2 000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25 августа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0D774E">
            <w:pPr>
              <w:pStyle w:val="a7"/>
              <w:tabs>
                <w:tab w:val="left" w:pos="237"/>
              </w:tabs>
              <w:spacing w:after="0" w:line="240" w:lineRule="auto"/>
              <w:ind w:left="0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Методика определения сметных цен на эксплуатацию машин и механизмов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2 000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8 сентября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0D774E">
            <w:pPr>
              <w:pStyle w:val="a7"/>
              <w:tabs>
                <w:tab w:val="left" w:pos="237"/>
              </w:tabs>
              <w:spacing w:after="0" w:line="240" w:lineRule="auto"/>
              <w:ind w:left="0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Управление проектом в строительстве. ГОСТ Р 57363-2016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3 000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15 сентября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0D774E">
            <w:pPr>
              <w:pStyle w:val="a7"/>
              <w:tabs>
                <w:tab w:val="left" w:pos="237"/>
              </w:tabs>
              <w:spacing w:after="0" w:line="240" w:lineRule="auto"/>
              <w:ind w:left="0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 xml:space="preserve">Составление сводного сметного расчета 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1 500</w:t>
            </w:r>
          </w:p>
        </w:tc>
      </w:tr>
      <w:tr w:rsidR="00B208E9" w:rsidRPr="00455741" w:rsidTr="00F3481C">
        <w:trPr>
          <w:trHeight w:val="276"/>
        </w:trPr>
        <w:tc>
          <w:tcPr>
            <w:tcW w:w="1701" w:type="dxa"/>
            <w:shd w:val="clear" w:color="auto" w:fill="auto"/>
            <w:vAlign w:val="center"/>
          </w:tcPr>
          <w:p w:rsidR="00B208E9" w:rsidRPr="00455741" w:rsidRDefault="00B208E9" w:rsidP="00B208E9">
            <w:pPr>
              <w:pStyle w:val="a7"/>
              <w:tabs>
                <w:tab w:val="left" w:pos="-142"/>
              </w:tabs>
              <w:spacing w:after="0" w:line="240" w:lineRule="auto"/>
              <w:ind w:left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sz w:val="20"/>
                <w:szCs w:val="20"/>
                <w:lang w:eastAsia="ru-RU"/>
              </w:rPr>
              <w:t>22 сентября</w:t>
            </w:r>
          </w:p>
        </w:tc>
        <w:tc>
          <w:tcPr>
            <w:tcW w:w="7513" w:type="dxa"/>
            <w:shd w:val="clear" w:color="auto" w:fill="auto"/>
          </w:tcPr>
          <w:p w:rsidR="00B208E9" w:rsidRPr="00455741" w:rsidRDefault="00B208E9" w:rsidP="000D774E">
            <w:pPr>
              <w:pStyle w:val="a7"/>
              <w:tabs>
                <w:tab w:val="left" w:pos="237"/>
              </w:tabs>
              <w:spacing w:after="0" w:line="240" w:lineRule="auto"/>
              <w:ind w:left="0"/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iCs/>
                <w:color w:val="767171" w:themeColor="background2" w:themeShade="80"/>
                <w:sz w:val="20"/>
                <w:szCs w:val="20"/>
                <w:lang w:eastAsia="ru-RU"/>
              </w:rPr>
              <w:t>Составление смет на монтаж и пусконаладочные работы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208E9" w:rsidRPr="00455741" w:rsidRDefault="00B208E9" w:rsidP="000D774E">
            <w:pPr>
              <w:jc w:val="center"/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455741">
              <w:rPr>
                <w:rFonts w:ascii="Arial Narrow" w:eastAsia="Times New Roman" w:hAnsi="Arial Narrow" w:cs="Times New Roman"/>
                <w:b/>
                <w:bCs/>
                <w:iCs/>
                <w:sz w:val="20"/>
                <w:szCs w:val="20"/>
                <w:lang w:eastAsia="ru-RU"/>
              </w:rPr>
              <w:t>1 500</w:t>
            </w:r>
          </w:p>
        </w:tc>
      </w:tr>
      <w:tr w:rsidR="00B208E9" w:rsidRPr="003D14F4" w:rsidTr="00F3481C">
        <w:trPr>
          <w:trHeight w:val="235"/>
        </w:trPr>
        <w:tc>
          <w:tcPr>
            <w:tcW w:w="10915" w:type="dxa"/>
            <w:gridSpan w:val="4"/>
            <w:shd w:val="clear" w:color="auto" w:fill="538135" w:themeFill="accent6" w:themeFillShade="BF"/>
            <w:vAlign w:val="center"/>
          </w:tcPr>
          <w:p w:rsidR="00B208E9" w:rsidRPr="00723CCF" w:rsidRDefault="00B208E9" w:rsidP="00D06C9F">
            <w:pPr>
              <w:keepNext/>
              <w:ind w:left="-57" w:right="-57"/>
              <w:jc w:val="center"/>
              <w:rPr>
                <w:rFonts w:ascii="Arial Narrow" w:eastAsia="Times New Roman" w:hAnsi="Arial Narrow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B33F4B" w:rsidRDefault="00B33F4B"/>
    <w:sectPr w:rsidR="00B33F4B" w:rsidSect="00A31E37">
      <w:pgSz w:w="11906" w:h="16838"/>
      <w:pgMar w:top="426" w:right="1133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AA5" w:rsidRDefault="00313AA5" w:rsidP="00574E99">
      <w:pPr>
        <w:spacing w:after="0" w:line="240" w:lineRule="auto"/>
      </w:pPr>
      <w:r>
        <w:separator/>
      </w:r>
    </w:p>
  </w:endnote>
  <w:endnote w:type="continuationSeparator" w:id="0">
    <w:p w:rsidR="00313AA5" w:rsidRDefault="00313AA5" w:rsidP="0057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AA5" w:rsidRDefault="00313AA5" w:rsidP="00574E99">
      <w:pPr>
        <w:spacing w:after="0" w:line="240" w:lineRule="auto"/>
      </w:pPr>
      <w:r>
        <w:separator/>
      </w:r>
    </w:p>
  </w:footnote>
  <w:footnote w:type="continuationSeparator" w:id="0">
    <w:p w:rsidR="00313AA5" w:rsidRDefault="00313AA5" w:rsidP="00574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B255B"/>
    <w:multiLevelType w:val="multilevel"/>
    <w:tmpl w:val="AF4ED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719"/>
    <w:rsid w:val="00011FAE"/>
    <w:rsid w:val="00015CD5"/>
    <w:rsid w:val="00030784"/>
    <w:rsid w:val="000365E6"/>
    <w:rsid w:val="00046C3B"/>
    <w:rsid w:val="00054529"/>
    <w:rsid w:val="00055B55"/>
    <w:rsid w:val="000634A1"/>
    <w:rsid w:val="00063A57"/>
    <w:rsid w:val="000658CB"/>
    <w:rsid w:val="0008040C"/>
    <w:rsid w:val="00087460"/>
    <w:rsid w:val="00087732"/>
    <w:rsid w:val="00094B93"/>
    <w:rsid w:val="000A050A"/>
    <w:rsid w:val="000A3BBE"/>
    <w:rsid w:val="000A6965"/>
    <w:rsid w:val="000D1528"/>
    <w:rsid w:val="000D774E"/>
    <w:rsid w:val="000E0282"/>
    <w:rsid w:val="000E6BD7"/>
    <w:rsid w:val="000E7D43"/>
    <w:rsid w:val="000E7E46"/>
    <w:rsid w:val="000F1033"/>
    <w:rsid w:val="000F58E3"/>
    <w:rsid w:val="000F6D63"/>
    <w:rsid w:val="00102A52"/>
    <w:rsid w:val="00105B0B"/>
    <w:rsid w:val="001101AD"/>
    <w:rsid w:val="0012557B"/>
    <w:rsid w:val="001269D8"/>
    <w:rsid w:val="00127EC7"/>
    <w:rsid w:val="001336F3"/>
    <w:rsid w:val="0014045F"/>
    <w:rsid w:val="00140C7D"/>
    <w:rsid w:val="00153453"/>
    <w:rsid w:val="00161417"/>
    <w:rsid w:val="00166BED"/>
    <w:rsid w:val="00194F9B"/>
    <w:rsid w:val="001B526C"/>
    <w:rsid w:val="001B6E8D"/>
    <w:rsid w:val="001C11C5"/>
    <w:rsid w:val="001C610D"/>
    <w:rsid w:val="001D0125"/>
    <w:rsid w:val="001D0328"/>
    <w:rsid w:val="001E50F7"/>
    <w:rsid w:val="001F3467"/>
    <w:rsid w:val="001F6024"/>
    <w:rsid w:val="00207EBF"/>
    <w:rsid w:val="00211A32"/>
    <w:rsid w:val="0021774A"/>
    <w:rsid w:val="0022475C"/>
    <w:rsid w:val="00230159"/>
    <w:rsid w:val="0023087D"/>
    <w:rsid w:val="00241C65"/>
    <w:rsid w:val="002533EA"/>
    <w:rsid w:val="00254035"/>
    <w:rsid w:val="0026268D"/>
    <w:rsid w:val="00263791"/>
    <w:rsid w:val="00263BA9"/>
    <w:rsid w:val="0026484C"/>
    <w:rsid w:val="00270C3C"/>
    <w:rsid w:val="00287A99"/>
    <w:rsid w:val="00291F08"/>
    <w:rsid w:val="00294E26"/>
    <w:rsid w:val="00297B26"/>
    <w:rsid w:val="002A0B6A"/>
    <w:rsid w:val="002C1594"/>
    <w:rsid w:val="002C5305"/>
    <w:rsid w:val="002C535F"/>
    <w:rsid w:val="002D4267"/>
    <w:rsid w:val="002E2D50"/>
    <w:rsid w:val="002F1328"/>
    <w:rsid w:val="002F156A"/>
    <w:rsid w:val="002F4B32"/>
    <w:rsid w:val="00300BDD"/>
    <w:rsid w:val="003056EC"/>
    <w:rsid w:val="0030616C"/>
    <w:rsid w:val="00313AA5"/>
    <w:rsid w:val="0032010B"/>
    <w:rsid w:val="00321E9F"/>
    <w:rsid w:val="0033292F"/>
    <w:rsid w:val="00346E31"/>
    <w:rsid w:val="00363053"/>
    <w:rsid w:val="00367F44"/>
    <w:rsid w:val="00371BFE"/>
    <w:rsid w:val="00382B98"/>
    <w:rsid w:val="00392590"/>
    <w:rsid w:val="00393B7D"/>
    <w:rsid w:val="003948B5"/>
    <w:rsid w:val="003A3D6D"/>
    <w:rsid w:val="003A631F"/>
    <w:rsid w:val="003B0942"/>
    <w:rsid w:val="003C1AE8"/>
    <w:rsid w:val="003C2CE2"/>
    <w:rsid w:val="003C3E62"/>
    <w:rsid w:val="003C4726"/>
    <w:rsid w:val="003D14F4"/>
    <w:rsid w:val="003D3DA0"/>
    <w:rsid w:val="003E0CA4"/>
    <w:rsid w:val="003E4E9B"/>
    <w:rsid w:val="003E50BC"/>
    <w:rsid w:val="003E5B42"/>
    <w:rsid w:val="003E798A"/>
    <w:rsid w:val="003F49F6"/>
    <w:rsid w:val="003F75AC"/>
    <w:rsid w:val="0040210B"/>
    <w:rsid w:val="0041348E"/>
    <w:rsid w:val="0041443C"/>
    <w:rsid w:val="00414C57"/>
    <w:rsid w:val="00426CE0"/>
    <w:rsid w:val="00427C58"/>
    <w:rsid w:val="004316B4"/>
    <w:rsid w:val="00432E51"/>
    <w:rsid w:val="004555D7"/>
    <w:rsid w:val="00455741"/>
    <w:rsid w:val="00457918"/>
    <w:rsid w:val="00462DC0"/>
    <w:rsid w:val="004650BE"/>
    <w:rsid w:val="0048686B"/>
    <w:rsid w:val="004A1DBE"/>
    <w:rsid w:val="004B0B04"/>
    <w:rsid w:val="004C3541"/>
    <w:rsid w:val="004C7774"/>
    <w:rsid w:val="004E16DD"/>
    <w:rsid w:val="004E17CC"/>
    <w:rsid w:val="004E278E"/>
    <w:rsid w:val="005006D8"/>
    <w:rsid w:val="00505217"/>
    <w:rsid w:val="00505F40"/>
    <w:rsid w:val="00515E43"/>
    <w:rsid w:val="005204B6"/>
    <w:rsid w:val="0052164B"/>
    <w:rsid w:val="00523A13"/>
    <w:rsid w:val="005361E0"/>
    <w:rsid w:val="00552E6F"/>
    <w:rsid w:val="00557F73"/>
    <w:rsid w:val="00564050"/>
    <w:rsid w:val="00574E99"/>
    <w:rsid w:val="00577CBC"/>
    <w:rsid w:val="005907F7"/>
    <w:rsid w:val="00592099"/>
    <w:rsid w:val="00592D8E"/>
    <w:rsid w:val="005C4665"/>
    <w:rsid w:val="005D0722"/>
    <w:rsid w:val="005F06F0"/>
    <w:rsid w:val="006009EF"/>
    <w:rsid w:val="0060283C"/>
    <w:rsid w:val="00605ACA"/>
    <w:rsid w:val="00607480"/>
    <w:rsid w:val="006101D6"/>
    <w:rsid w:val="006128CE"/>
    <w:rsid w:val="006211DF"/>
    <w:rsid w:val="006216F9"/>
    <w:rsid w:val="006265BD"/>
    <w:rsid w:val="0064160D"/>
    <w:rsid w:val="006477E5"/>
    <w:rsid w:val="006619F7"/>
    <w:rsid w:val="00661A74"/>
    <w:rsid w:val="00684EBE"/>
    <w:rsid w:val="00690293"/>
    <w:rsid w:val="006915F1"/>
    <w:rsid w:val="006B6779"/>
    <w:rsid w:val="006C5078"/>
    <w:rsid w:val="006D2B86"/>
    <w:rsid w:val="006D3978"/>
    <w:rsid w:val="006E2DBD"/>
    <w:rsid w:val="007132EA"/>
    <w:rsid w:val="00715587"/>
    <w:rsid w:val="00717DE7"/>
    <w:rsid w:val="00723CCF"/>
    <w:rsid w:val="00732AD5"/>
    <w:rsid w:val="007636E3"/>
    <w:rsid w:val="00772C90"/>
    <w:rsid w:val="007756D1"/>
    <w:rsid w:val="00790773"/>
    <w:rsid w:val="00795BD5"/>
    <w:rsid w:val="00796006"/>
    <w:rsid w:val="007A60B7"/>
    <w:rsid w:val="007B3A2C"/>
    <w:rsid w:val="007B5766"/>
    <w:rsid w:val="007B61ED"/>
    <w:rsid w:val="007C51DD"/>
    <w:rsid w:val="007C69D1"/>
    <w:rsid w:val="007E43E8"/>
    <w:rsid w:val="007E43EE"/>
    <w:rsid w:val="007F472B"/>
    <w:rsid w:val="007F71C9"/>
    <w:rsid w:val="00803FEB"/>
    <w:rsid w:val="008206E6"/>
    <w:rsid w:val="0082112B"/>
    <w:rsid w:val="00821A2C"/>
    <w:rsid w:val="00822B52"/>
    <w:rsid w:val="00835F54"/>
    <w:rsid w:val="0085059C"/>
    <w:rsid w:val="00851DC6"/>
    <w:rsid w:val="008627DB"/>
    <w:rsid w:val="00865BA4"/>
    <w:rsid w:val="008725C8"/>
    <w:rsid w:val="00876598"/>
    <w:rsid w:val="008B6276"/>
    <w:rsid w:val="008D630C"/>
    <w:rsid w:val="008E1286"/>
    <w:rsid w:val="008F62C1"/>
    <w:rsid w:val="00907519"/>
    <w:rsid w:val="00911187"/>
    <w:rsid w:val="009162E0"/>
    <w:rsid w:val="00917D50"/>
    <w:rsid w:val="009205FA"/>
    <w:rsid w:val="00924C65"/>
    <w:rsid w:val="00925192"/>
    <w:rsid w:val="009261D2"/>
    <w:rsid w:val="0093062C"/>
    <w:rsid w:val="00930EA3"/>
    <w:rsid w:val="00933BF6"/>
    <w:rsid w:val="009370A4"/>
    <w:rsid w:val="00940B8A"/>
    <w:rsid w:val="00943699"/>
    <w:rsid w:val="009446EE"/>
    <w:rsid w:val="009550E5"/>
    <w:rsid w:val="00971EF6"/>
    <w:rsid w:val="009926A9"/>
    <w:rsid w:val="00993BB9"/>
    <w:rsid w:val="009A030F"/>
    <w:rsid w:val="009A3B5B"/>
    <w:rsid w:val="009B095E"/>
    <w:rsid w:val="009C00F8"/>
    <w:rsid w:val="009C30B2"/>
    <w:rsid w:val="009C67D1"/>
    <w:rsid w:val="009D0E88"/>
    <w:rsid w:val="009E72D4"/>
    <w:rsid w:val="00A033DC"/>
    <w:rsid w:val="00A17E8E"/>
    <w:rsid w:val="00A233F0"/>
    <w:rsid w:val="00A24FE9"/>
    <w:rsid w:val="00A254C2"/>
    <w:rsid w:val="00A27C2B"/>
    <w:rsid w:val="00A31E37"/>
    <w:rsid w:val="00A3517D"/>
    <w:rsid w:val="00A3684A"/>
    <w:rsid w:val="00A42F20"/>
    <w:rsid w:val="00A50C37"/>
    <w:rsid w:val="00A5179A"/>
    <w:rsid w:val="00A56517"/>
    <w:rsid w:val="00A62E2F"/>
    <w:rsid w:val="00A65C56"/>
    <w:rsid w:val="00A7288D"/>
    <w:rsid w:val="00A90E4B"/>
    <w:rsid w:val="00A92145"/>
    <w:rsid w:val="00AB2CDD"/>
    <w:rsid w:val="00AC13B9"/>
    <w:rsid w:val="00AE3D28"/>
    <w:rsid w:val="00AF1865"/>
    <w:rsid w:val="00AF4E56"/>
    <w:rsid w:val="00B1543E"/>
    <w:rsid w:val="00B201D2"/>
    <w:rsid w:val="00B208E9"/>
    <w:rsid w:val="00B23028"/>
    <w:rsid w:val="00B25FD3"/>
    <w:rsid w:val="00B33409"/>
    <w:rsid w:val="00B33F4B"/>
    <w:rsid w:val="00B37D47"/>
    <w:rsid w:val="00B43A07"/>
    <w:rsid w:val="00B67F9C"/>
    <w:rsid w:val="00B81F35"/>
    <w:rsid w:val="00B825A3"/>
    <w:rsid w:val="00B82E3E"/>
    <w:rsid w:val="00B90439"/>
    <w:rsid w:val="00B93B9E"/>
    <w:rsid w:val="00BB7356"/>
    <w:rsid w:val="00BC44B8"/>
    <w:rsid w:val="00BC563D"/>
    <w:rsid w:val="00BC7F90"/>
    <w:rsid w:val="00BD1053"/>
    <w:rsid w:val="00BD407F"/>
    <w:rsid w:val="00BF5D3A"/>
    <w:rsid w:val="00BF7719"/>
    <w:rsid w:val="00C00658"/>
    <w:rsid w:val="00C048C5"/>
    <w:rsid w:val="00C204BF"/>
    <w:rsid w:val="00C339E2"/>
    <w:rsid w:val="00C44787"/>
    <w:rsid w:val="00C44817"/>
    <w:rsid w:val="00C663B6"/>
    <w:rsid w:val="00C76A04"/>
    <w:rsid w:val="00C80041"/>
    <w:rsid w:val="00C81AF5"/>
    <w:rsid w:val="00C8786F"/>
    <w:rsid w:val="00C94AA0"/>
    <w:rsid w:val="00CA464E"/>
    <w:rsid w:val="00CA6E4D"/>
    <w:rsid w:val="00CA7DB7"/>
    <w:rsid w:val="00CB2352"/>
    <w:rsid w:val="00CB62F8"/>
    <w:rsid w:val="00CD3045"/>
    <w:rsid w:val="00CD7F71"/>
    <w:rsid w:val="00CE398D"/>
    <w:rsid w:val="00CE669C"/>
    <w:rsid w:val="00CF0359"/>
    <w:rsid w:val="00CF0C2B"/>
    <w:rsid w:val="00CF73F0"/>
    <w:rsid w:val="00D01660"/>
    <w:rsid w:val="00D06C9F"/>
    <w:rsid w:val="00D11264"/>
    <w:rsid w:val="00D1203A"/>
    <w:rsid w:val="00D14225"/>
    <w:rsid w:val="00D14A28"/>
    <w:rsid w:val="00D25469"/>
    <w:rsid w:val="00D409FC"/>
    <w:rsid w:val="00D4162D"/>
    <w:rsid w:val="00D43EDF"/>
    <w:rsid w:val="00D5718D"/>
    <w:rsid w:val="00D57596"/>
    <w:rsid w:val="00D83BEA"/>
    <w:rsid w:val="00D856CF"/>
    <w:rsid w:val="00D94F46"/>
    <w:rsid w:val="00DA1DC5"/>
    <w:rsid w:val="00DA7853"/>
    <w:rsid w:val="00DB3D1E"/>
    <w:rsid w:val="00DC5B93"/>
    <w:rsid w:val="00DD4E3F"/>
    <w:rsid w:val="00DE33BD"/>
    <w:rsid w:val="00DF00E0"/>
    <w:rsid w:val="00DF1716"/>
    <w:rsid w:val="00DF384F"/>
    <w:rsid w:val="00DF6BBB"/>
    <w:rsid w:val="00E0070A"/>
    <w:rsid w:val="00E0161C"/>
    <w:rsid w:val="00E02A5B"/>
    <w:rsid w:val="00E06C01"/>
    <w:rsid w:val="00E170E3"/>
    <w:rsid w:val="00E2301E"/>
    <w:rsid w:val="00E34D42"/>
    <w:rsid w:val="00E41321"/>
    <w:rsid w:val="00E41DEE"/>
    <w:rsid w:val="00E4609B"/>
    <w:rsid w:val="00E52872"/>
    <w:rsid w:val="00E54262"/>
    <w:rsid w:val="00E544D1"/>
    <w:rsid w:val="00E553B8"/>
    <w:rsid w:val="00E65F23"/>
    <w:rsid w:val="00E70095"/>
    <w:rsid w:val="00E77EBD"/>
    <w:rsid w:val="00EA223A"/>
    <w:rsid w:val="00EA388D"/>
    <w:rsid w:val="00EA56A7"/>
    <w:rsid w:val="00EB409C"/>
    <w:rsid w:val="00EB6788"/>
    <w:rsid w:val="00EC3E92"/>
    <w:rsid w:val="00EC42B6"/>
    <w:rsid w:val="00ED51C2"/>
    <w:rsid w:val="00EE140B"/>
    <w:rsid w:val="00EF0B97"/>
    <w:rsid w:val="00F042F7"/>
    <w:rsid w:val="00F04C4B"/>
    <w:rsid w:val="00F233F4"/>
    <w:rsid w:val="00F33471"/>
    <w:rsid w:val="00F3481C"/>
    <w:rsid w:val="00F37F87"/>
    <w:rsid w:val="00F41051"/>
    <w:rsid w:val="00F464E0"/>
    <w:rsid w:val="00F53C4F"/>
    <w:rsid w:val="00F56453"/>
    <w:rsid w:val="00F63646"/>
    <w:rsid w:val="00F640C6"/>
    <w:rsid w:val="00F715AA"/>
    <w:rsid w:val="00F7227C"/>
    <w:rsid w:val="00F730C3"/>
    <w:rsid w:val="00F828AD"/>
    <w:rsid w:val="00F84A58"/>
    <w:rsid w:val="00F90725"/>
    <w:rsid w:val="00F946A0"/>
    <w:rsid w:val="00FA0665"/>
    <w:rsid w:val="00FA7535"/>
    <w:rsid w:val="00FB0113"/>
    <w:rsid w:val="00FB170C"/>
    <w:rsid w:val="00FB278C"/>
    <w:rsid w:val="00FD2C7C"/>
    <w:rsid w:val="00FE5CA7"/>
    <w:rsid w:val="00FF11E5"/>
    <w:rsid w:val="00FF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A699E0-D3EB-4419-BBA5-04BEAE83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71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5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5C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101AD"/>
    <w:rPr>
      <w:b/>
      <w:bCs/>
    </w:rPr>
  </w:style>
  <w:style w:type="character" w:customStyle="1" w:styleId="apple-converted-space">
    <w:name w:val="apple-converted-space"/>
    <w:basedOn w:val="a0"/>
    <w:rsid w:val="00211A32"/>
  </w:style>
  <w:style w:type="table" w:customStyle="1" w:styleId="-21">
    <w:name w:val="Таблица-сетка 21"/>
    <w:basedOn w:val="a1"/>
    <w:uiPriority w:val="47"/>
    <w:rsid w:val="00427C5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1">
    <w:name w:val="Таблица простая 11"/>
    <w:basedOn w:val="a1"/>
    <w:uiPriority w:val="41"/>
    <w:rsid w:val="00427C5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Сетка таблицы светлая1"/>
    <w:basedOn w:val="a1"/>
    <w:uiPriority w:val="40"/>
    <w:rsid w:val="00427C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-161">
    <w:name w:val="Таблица-сетка 1 светлая — акцент 61"/>
    <w:basedOn w:val="a1"/>
    <w:uiPriority w:val="46"/>
    <w:rsid w:val="00427C5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361">
    <w:name w:val="Таблица-сетка 3 — акцент 61"/>
    <w:basedOn w:val="a1"/>
    <w:uiPriority w:val="48"/>
    <w:rsid w:val="00427C5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111">
    <w:name w:val="Таблица-сетка 1 светлая — акцент 11"/>
    <w:basedOn w:val="a1"/>
    <w:uiPriority w:val="46"/>
    <w:rsid w:val="00427C5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List Paragraph"/>
    <w:basedOn w:val="a"/>
    <w:uiPriority w:val="34"/>
    <w:qFormat/>
    <w:rsid w:val="00363053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7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4E99"/>
  </w:style>
  <w:style w:type="paragraph" w:styleId="aa">
    <w:name w:val="footer"/>
    <w:basedOn w:val="a"/>
    <w:link w:val="ab"/>
    <w:uiPriority w:val="99"/>
    <w:unhideWhenUsed/>
    <w:rsid w:val="0057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4E99"/>
  </w:style>
  <w:style w:type="table" w:customStyle="1" w:styleId="-1111">
    <w:name w:val="Таблица-сетка 1 светлая — акцент 111"/>
    <w:basedOn w:val="a1"/>
    <w:uiPriority w:val="46"/>
    <w:rsid w:val="00F640C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c">
    <w:name w:val="Table Grid"/>
    <w:basedOn w:val="a1"/>
    <w:uiPriority w:val="59"/>
    <w:rsid w:val="00A24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List Accent 3"/>
    <w:basedOn w:val="a1"/>
    <w:uiPriority w:val="61"/>
    <w:rsid w:val="00B208E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3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www.proff-standar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xpertiza-rt@tata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79C57-2F74-4A45-B9EE-9F7F9A61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В. Баранова</dc:creator>
  <cp:lastModifiedBy>Ирина В. Баранова</cp:lastModifiedBy>
  <cp:revision>11</cp:revision>
  <cp:lastPrinted>2019-03-20T10:10:00Z</cp:lastPrinted>
  <dcterms:created xsi:type="dcterms:W3CDTF">2020-05-15T05:38:00Z</dcterms:created>
  <dcterms:modified xsi:type="dcterms:W3CDTF">2020-05-15T06:53:00Z</dcterms:modified>
</cp:coreProperties>
</file>